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Hlk175831755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320"/>
        <w:gridCol w:w="1279"/>
        <w:gridCol w:w="1139"/>
        <w:gridCol w:w="1704"/>
        <w:gridCol w:w="1670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健康信息管理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2170058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0481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刘芳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19013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养老服务B23-1、2班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健康学院235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时间: 每周五13：00-14：30    地点: 事务中心432  电话：021-68130032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超星平台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https://i.mooc.chaoxing.com/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《健康信息管理》，梅挺，人民卫生出版社，2020年第1版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36E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《卫生信息管理学》，罗爱静，人民卫生出版社，2012年第3版</w:t>
            </w:r>
          </w:p>
          <w:p w14:paraId="238759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《卫生信息管理学》，胡西厚，人民卫生出版社，2013年第1版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《健康保险信息技术与管理》，王欢、张畅郁，中国财政经济出版社，2018年第1版。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768"/>
        <w:gridCol w:w="4447"/>
        <w:gridCol w:w="1865"/>
        <w:gridCol w:w="1291"/>
      </w:tblGrid>
      <w:tr w14:paraId="0A5A6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358A9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1A6943">
            <w:pPr>
              <w:snapToGrid w:val="0"/>
              <w:spacing w:line="276" w:lineRule="auto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0AF42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48DA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AF638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4252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57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63F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2779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第一章绪论：</w:t>
            </w:r>
          </w:p>
          <w:p w14:paraId="59235F2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1.知道健康信息的概念，健康信息管理的工作原则和意义。</w:t>
            </w:r>
          </w:p>
          <w:p w14:paraId="3D06B3C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2.理解健康信息管理的过程的方法。</w:t>
            </w:r>
          </w:p>
          <w:p w14:paraId="3C77843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3.知道国内外健康信息化发展现状及趋势。</w:t>
            </w:r>
          </w:p>
          <w:p w14:paraId="50174AF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第二章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健康信息管理技术：</w:t>
            </w:r>
          </w:p>
          <w:p w14:paraId="28A355D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1.理解计算机系统与健康信息管理之间的联系。</w:t>
            </w:r>
          </w:p>
          <w:p w14:paraId="1D212C3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2.知道网络及互联网的技术。</w:t>
            </w:r>
          </w:p>
          <w:p w14:paraId="4D41BB7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3.知道数据与数据挖掘的相关技术、方法。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B8847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6DC0BBA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EB310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4E01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D5A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9A85F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1E863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第三章医疗信息管理：</w:t>
            </w:r>
          </w:p>
          <w:p w14:paraId="160F185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1.知道医院信息系统的功能及组成。</w:t>
            </w:r>
          </w:p>
          <w:p w14:paraId="5C26665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2.知道医院信息系统的信息管理过程。</w:t>
            </w:r>
          </w:p>
          <w:p w14:paraId="676D6F8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3．理解医院信息系统、电子病历的概念与基本内容。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4E34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5E90B9E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案例分析</w:t>
            </w:r>
          </w:p>
          <w:p w14:paraId="6C5DABA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8ECBF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案例分析：结合实际分析一家医院的信息系统的主要功能、流程</w:t>
            </w:r>
          </w:p>
        </w:tc>
      </w:tr>
      <w:tr w14:paraId="03E9D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001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16B1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C543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第四章居民健康档案与健康管理系统：</w:t>
            </w:r>
          </w:p>
          <w:p w14:paraId="4B8678C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1.知道居民健康档案、电子健康档案。</w:t>
            </w:r>
          </w:p>
          <w:p w14:paraId="00D50F4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2.理解居民健康档案的管理、电子健康档案的组成及其应用。</w:t>
            </w:r>
          </w:p>
          <w:p w14:paraId="07826F0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3.知道慢性病管理、妇幼保健、重症精神疾病管理等常用健康管理系统。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4832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理论介绍、提问互动</w:t>
            </w:r>
          </w:p>
          <w:p w14:paraId="31EAA78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29B82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5A24B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E8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21B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B8817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第五章公共健康信息管理：</w:t>
            </w:r>
          </w:p>
          <w:p w14:paraId="2D4B921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1.知道公共健康信息的含义、采集与获取；</w:t>
            </w:r>
          </w:p>
          <w:p w14:paraId="472F55D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2.知道公共健康信息的传输。</w:t>
            </w:r>
          </w:p>
          <w:p w14:paraId="7DFDE84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3.理解公共健康信息的利用发布。</w:t>
            </w:r>
          </w:p>
          <w:p w14:paraId="208F749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4.知道公共健康信息系统和我国健康信息网络的发展。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E034E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2D5AC22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搜索资料</w:t>
            </w:r>
          </w:p>
          <w:p w14:paraId="3A78462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273D3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案例分析-突发公共卫生事件的信息管理</w:t>
            </w:r>
          </w:p>
        </w:tc>
      </w:tr>
      <w:tr w14:paraId="3AC1C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099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0E1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4242B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第六章大众健康信息管理：</w:t>
            </w:r>
          </w:p>
          <w:p w14:paraId="2606DB9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1.知道大众健康信息传播模式、构成要素与影响因素。</w:t>
            </w:r>
          </w:p>
          <w:p w14:paraId="70224F7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2.知道用户健康信息管理内涵、理解网络大众健康信息利用。</w:t>
            </w:r>
          </w:p>
          <w:p w14:paraId="6F50A4B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3.知道大众健康信息服务现状级质量评价指标体系。</w:t>
            </w:r>
          </w:p>
          <w:p w14:paraId="20DF156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4.知道大众健康信息的利用提升策略。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61D42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294515D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4AC6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调查分析：从用户健康信息管理的角度，如何促进大众健康行为的形成</w:t>
            </w:r>
          </w:p>
        </w:tc>
      </w:tr>
      <w:tr w14:paraId="02098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A0E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7176A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19826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第七章健康保险信息管理：</w:t>
            </w:r>
          </w:p>
          <w:p w14:paraId="67AB6F5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1.知道健康保险信息管理。</w:t>
            </w:r>
          </w:p>
          <w:p w14:paraId="36DC68D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2.知道健康保险管理信息系统。</w:t>
            </w:r>
          </w:p>
          <w:p w14:paraId="40AE544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3.理解健康保险信息系统的应用情况。</w:t>
            </w:r>
          </w:p>
          <w:p w14:paraId="276DB4E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4.知道健康保险信息技术及信息管理的发展前景。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E168F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283A3A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  <w:p w14:paraId="7F2AA0D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搜索资料</w:t>
            </w:r>
          </w:p>
          <w:p w14:paraId="36C1BD5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967A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视频分析：各地异地就医联网结算系统</w:t>
            </w:r>
          </w:p>
        </w:tc>
      </w:tr>
      <w:tr w14:paraId="0433D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693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A697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662D9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第八章健康信息标准：</w:t>
            </w:r>
          </w:p>
          <w:p w14:paraId="49F064A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1.知道标准与健康信息标准。</w:t>
            </w:r>
          </w:p>
          <w:p w14:paraId="26534B3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2.知道健康信息表达标准与规范。</w:t>
            </w:r>
          </w:p>
          <w:p w14:paraId="647A4FC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3.知道健康信息传输与交换标准。</w:t>
            </w:r>
          </w:p>
          <w:p w14:paraId="5984E41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4.知道我国健康信息标准。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1446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5A2E364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E4C39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61CA1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84D8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63A3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B0F7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第九章健康信息管理安全保障体系</w:t>
            </w:r>
          </w:p>
          <w:p w14:paraId="765E455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1.知道信息安全保障的概念。</w:t>
            </w:r>
          </w:p>
          <w:p w14:paraId="1996078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2.理解信息安全等级管理各阶段的内容。</w:t>
            </w:r>
          </w:p>
          <w:p w14:paraId="2BAB641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3.知道医疗健康领域有关的信息安全管理制度与文件。</w:t>
            </w:r>
          </w:p>
          <w:p w14:paraId="12CBD38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4.知道提高信息安全的技术手段。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EDA9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07F378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1896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6D523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7AF1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4F222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66BB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第十章智慧医疗</w:t>
            </w:r>
          </w:p>
          <w:p w14:paraId="338061E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1.知道智慧医疗，及其构成元素与意义。</w:t>
            </w:r>
          </w:p>
          <w:p w14:paraId="5F384A0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2.知道智慧医疗中信息系统的交互融合作用。</w:t>
            </w:r>
          </w:p>
          <w:p w14:paraId="0D7E005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3.理解现代信息技术与智慧医疗的相互作用。</w:t>
            </w:r>
          </w:p>
          <w:p w14:paraId="0092659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4.知道互联网医疗的发展状况。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E832A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0B4FBF0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118D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调查分析：举例说明物联网在智慧医疗中的作用</w:t>
            </w:r>
          </w:p>
        </w:tc>
      </w:tr>
      <w:tr w14:paraId="3DAFB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0DCE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18819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97736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第十一章健康信息分析与利用</w:t>
            </w:r>
          </w:p>
          <w:p w14:paraId="1532BC9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1.知道健康信息分析的概念、特点、分类。</w:t>
            </w:r>
          </w:p>
          <w:p w14:paraId="5678B61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2.知道健康信息数据分析的步骤、常用方法。</w:t>
            </w:r>
          </w:p>
          <w:p w14:paraId="6FEF02D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3.知道调查研究设计方法运用。</w:t>
            </w:r>
          </w:p>
          <w:p w14:paraId="60121C3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4.知道关联规则分析法。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36B7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1D13A2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B0D1A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作业：简述调查设计三种类型的定义以及它们之间的区别。</w:t>
            </w:r>
          </w:p>
        </w:tc>
      </w:tr>
      <w:tr w14:paraId="5B1E6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2558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81A5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B3C0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第十二章健康大数据</w:t>
            </w:r>
          </w:p>
          <w:p w14:paraId="0C0BADE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1.知道大数据、健康大数据的概念、特征。</w:t>
            </w:r>
          </w:p>
          <w:p w14:paraId="371BD92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2.知道健康大数据的存储技术。</w:t>
            </w:r>
          </w:p>
          <w:p w14:paraId="426588C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3.知道健康大数据管理的问题、挑战。</w:t>
            </w:r>
          </w:p>
          <w:p w14:paraId="60E1348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4.知道健康大数据相关的产业及应用。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3D906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AA9A48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A3F7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5E50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155F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9E2D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6BA44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第十三章医养结合与智慧养老</w:t>
            </w:r>
          </w:p>
          <w:p w14:paraId="638B0B5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1.知道医养结合、智慧医养的含义、内容。</w:t>
            </w:r>
          </w:p>
          <w:p w14:paraId="683FF67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2.知道医养结合的集中养老模式和智慧养老系统。</w:t>
            </w:r>
          </w:p>
          <w:p w14:paraId="3C22688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3.知道智慧医养服务平台及其发展。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BC579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7278E2E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  <w:p w14:paraId="0F11CF9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518E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调查分析：智慧养老现况及未来发展</w:t>
            </w:r>
          </w:p>
        </w:tc>
      </w:tr>
      <w:tr w14:paraId="7246B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9CE85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92AA7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C8DC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第十四章信息技术与健康教育</w:t>
            </w:r>
          </w:p>
          <w:p w14:paraId="29174E9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1.知道健康教育与健康促进，及其关系。</w:t>
            </w:r>
          </w:p>
          <w:p w14:paraId="7E2F3ED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2.理解信息技术在健康教育领域的应用及其优势。</w:t>
            </w:r>
          </w:p>
          <w:p w14:paraId="758A903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3.知道健康教育的内容、服务形式。</w:t>
            </w:r>
          </w:p>
          <w:p w14:paraId="2EE2DCC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4.知道健康教育信息化。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CE93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503C7D6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A2F03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46B37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432F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36FE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99437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复习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BE15C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7570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期末随堂测验</w:t>
            </w:r>
          </w:p>
        </w:tc>
      </w:tr>
    </w:tbl>
    <w:p w14:paraId="6C063DF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3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作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平时表现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随堂测验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356235" cy="215265"/>
            <wp:effectExtent l="0" t="0" r="5715" b="0"/>
            <wp:docPr id="20652352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35201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52" cy="22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81330" cy="276225"/>
            <wp:effectExtent l="0" t="0" r="1270" b="317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bookmarkStart w:id="1" w:name="_GoBack"/>
      <w:bookmarkEnd w:id="1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2024.09.05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5F1D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48E5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E50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EA8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369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7F5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26C"/>
    <w:rsid w:val="00460FAC"/>
    <w:rsid w:val="00463BDD"/>
    <w:rsid w:val="00464FF2"/>
    <w:rsid w:val="00465E35"/>
    <w:rsid w:val="0047166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AF1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63D"/>
    <w:rsid w:val="004D189B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431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B3B"/>
    <w:rsid w:val="00637235"/>
    <w:rsid w:val="0064085C"/>
    <w:rsid w:val="00642FF2"/>
    <w:rsid w:val="006537ED"/>
    <w:rsid w:val="00657860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C4D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54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C7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04D"/>
    <w:rsid w:val="00B3219E"/>
    <w:rsid w:val="00B36387"/>
    <w:rsid w:val="00B36D8C"/>
    <w:rsid w:val="00B371AE"/>
    <w:rsid w:val="00B438B9"/>
    <w:rsid w:val="00B44DC3"/>
    <w:rsid w:val="00B527EC"/>
    <w:rsid w:val="00B61A6F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04F1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A5A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375"/>
    <w:rsid w:val="00E20B29"/>
    <w:rsid w:val="00E27623"/>
    <w:rsid w:val="00E31628"/>
    <w:rsid w:val="00E32DD8"/>
    <w:rsid w:val="00E4037B"/>
    <w:rsid w:val="00E41F87"/>
    <w:rsid w:val="00E43444"/>
    <w:rsid w:val="00E44E58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7064"/>
    <w:rsid w:val="00E92914"/>
    <w:rsid w:val="00E939F9"/>
    <w:rsid w:val="00E9734C"/>
    <w:rsid w:val="00EA147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310D25"/>
    <w:rsid w:val="0B02141F"/>
    <w:rsid w:val="0DB76A4A"/>
    <w:rsid w:val="199D2E85"/>
    <w:rsid w:val="1B9B294B"/>
    <w:rsid w:val="2E59298A"/>
    <w:rsid w:val="37E50B00"/>
    <w:rsid w:val="49DF08B3"/>
    <w:rsid w:val="60A42E2C"/>
    <w:rsid w:val="65310993"/>
    <w:rsid w:val="6E256335"/>
    <w:rsid w:val="700912C5"/>
    <w:rsid w:val="725473C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1775</Words>
  <Characters>1938</Characters>
  <Lines>15</Lines>
  <Paragraphs>4</Paragraphs>
  <TotalTime>0</TotalTime>
  <ScaleCrop>false</ScaleCrop>
  <LinksUpToDate>false</LinksUpToDate>
  <CharactersWithSpaces>1982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2024-09-05T01:04:00Z</dcterms:created>
  <dc:creator>*****</dc:creator>
  <cp:lastModifiedBy>培培</cp:lastModifiedBy>
  <cp:lastPrinted>2015-03-18T03:45:00Z</cp:lastPrinted>
  <dcterms:modified xsi:type="dcterms:W3CDTF">2024-09-06T08:35:26Z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000EDE9F837A45E4A1CD6362250B2D56_12</vt:lpwstr>
  </property>
</Properties>
</file>