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D70AA20" w:rsidR="00C92CFC" w:rsidRDefault="00045F4E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病理学与病理生理学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544A345" w:rsidR="00C92CFC" w:rsidRPr="00C92CFC" w:rsidRDefault="00045F4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2170089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1166B27" w:rsidR="00C92CFC" w:rsidRPr="00C92CFC" w:rsidRDefault="003046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1528,0806,1548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7A6F7AED" w:rsidR="00C92CFC" w:rsidRPr="00C92CFC" w:rsidRDefault="00045F4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750973F" w:rsidR="00C92CFC" w:rsidRPr="00C92CFC" w:rsidRDefault="00045F4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李中平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73B66F7" w:rsidR="00C92CFC" w:rsidRPr="00C92CFC" w:rsidRDefault="00045F4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20001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CE9BA7F" w:rsidR="00C92CFC" w:rsidRPr="00C92CFC" w:rsidRDefault="00045F4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6777494" w:rsidR="00C91C85" w:rsidRPr="00C92CFC" w:rsidRDefault="00045F4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级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B1/2/3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173149F" w:rsidR="00C91C85" w:rsidRPr="00C92CFC" w:rsidRDefault="00045F4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44/45/43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EAB6AF6" w14:textId="77777777" w:rsidR="00045F4E" w:rsidRDefault="00045F4E" w:rsidP="00045F4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</w:p>
          <w:p w14:paraId="742085CC" w14:textId="71335706" w:rsidR="00C91C85" w:rsidRPr="00C92CFC" w:rsidRDefault="00045F4E" w:rsidP="00045F4E">
            <w:pPr>
              <w:tabs>
                <w:tab w:val="left" w:pos="532"/>
              </w:tabs>
              <w:ind w:firstLineChars="100" w:firstLine="21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E8EB13E" w:rsidR="00C91C85" w:rsidRPr="005A283A" w:rsidRDefault="00045F4E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每周四中午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12:00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 xml:space="preserve">13:00, 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地点：健康管理学院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222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室，电话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13585902789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FB64DDA" w:rsidR="00C91C85" w:rsidRPr="005A283A" w:rsidRDefault="00045F4E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云班课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：</w:t>
            </w:r>
            <w:r w:rsidR="000A61B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6805704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08035E8F" w:rsidR="00C91C85" w:rsidRPr="005A283A" w:rsidRDefault="00045F4E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《病理学与病理生理学》第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主编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步宏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王雯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20</w:t>
            </w:r>
            <w:r>
              <w:rPr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372F06" w14:textId="77777777" w:rsidR="00045F4E" w:rsidRDefault="00045F4E" w:rsidP="00045F4E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病理学与病理生理学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主编：步宏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人民卫生出版社</w:t>
            </w: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color w:val="000000"/>
                <w:sz w:val="20"/>
                <w:szCs w:val="20"/>
              </w:rPr>
              <w:t xml:space="preserve"> 2018</w:t>
            </w:r>
            <w:r>
              <w:rPr>
                <w:color w:val="000000"/>
                <w:sz w:val="20"/>
                <w:szCs w:val="20"/>
              </w:rPr>
              <w:t>年</w:t>
            </w:r>
          </w:p>
          <w:p w14:paraId="4A13ECCB" w14:textId="77777777" w:rsidR="00045F4E" w:rsidRDefault="00045F4E" w:rsidP="00045F4E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病理学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主编：李玉林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人民卫生出版社第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版</w:t>
            </w:r>
          </w:p>
          <w:p w14:paraId="79700C12" w14:textId="77777777" w:rsidR="00045F4E" w:rsidRDefault="00045F4E" w:rsidP="00045F4E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病理生理学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>主编：王建枝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殷莲华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人民卫生出版社第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版</w:t>
            </w:r>
          </w:p>
          <w:p w14:paraId="5617BDF9" w14:textId="5A8C170F" w:rsidR="00C91C85" w:rsidRPr="00391A51" w:rsidRDefault="00045F4E" w:rsidP="00045F4E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疾病学基础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主编：胡野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人民卫生出版社</w:t>
            </w:r>
            <w:r>
              <w:rPr>
                <w:color w:val="000000"/>
                <w:sz w:val="20"/>
                <w:szCs w:val="20"/>
              </w:rPr>
              <w:t xml:space="preserve"> 2014</w:t>
            </w:r>
            <w:r>
              <w:rPr>
                <w:color w:val="000000"/>
                <w:sz w:val="20"/>
                <w:szCs w:val="20"/>
              </w:rPr>
              <w:t>年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13818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3DD444ED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55F6432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绪论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应激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3634C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7FA63B83" w14:textId="2EC52D2F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5A566309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1365135D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37A6C7B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细胞、组织的适应、损伤与修复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362F5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50110D5A" w14:textId="2B280814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F2242D6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2D4ADCA0" w14:textId="77777777" w:rsidTr="009024A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27A49367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AA0918F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局部血液循环障碍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AAE26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429B1C8C" w14:textId="2F87BB34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06ADB2B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6FB7AE3B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022B7BC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实验一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hint="eastAsia"/>
                <w:sz w:val="20"/>
                <w:szCs w:val="20"/>
              </w:rPr>
              <w:t>细胞、组织的适应、损伤与修复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hint="eastAsia"/>
                <w:sz w:val="20"/>
                <w:szCs w:val="20"/>
              </w:rPr>
              <w:t>局部血液循环障碍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58F61225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E66C8C7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完成实验报告</w:t>
            </w:r>
          </w:p>
        </w:tc>
      </w:tr>
      <w:tr w:rsidR="00313818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74A4092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E2B68F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0"/>
                <w:szCs w:val="20"/>
                <w:lang w:eastAsia="zh-CN"/>
              </w:rPr>
              <w:t>炎症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8FA63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4F868054" w14:textId="522A6FAC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08315110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53FF7FB8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62663E17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lang w:eastAsia="zh-CN"/>
              </w:rPr>
              <w:t>肿瘤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AECCE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66C09D28" w14:textId="5B2B7413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6FF935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0BD3A75D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CCC79D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lang w:eastAsia="zh-CN"/>
              </w:rPr>
              <w:t>实验二</w:t>
            </w:r>
            <w:r>
              <w:rPr>
                <w:rFonts w:ascii="宋体" w:hAnsi="宋体" w:hint="eastAsia"/>
                <w:bCs/>
                <w:sz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lang w:eastAsia="zh-CN"/>
              </w:rPr>
              <w:t>炎症</w:t>
            </w:r>
            <w:r>
              <w:rPr>
                <w:rFonts w:ascii="宋体" w:hAnsi="宋体" w:hint="eastAsia"/>
                <w:bCs/>
                <w:sz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lang w:eastAsia="zh-CN"/>
              </w:rPr>
              <w:t>肿瘤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70A68D75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1AB97F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完成实验报告</w:t>
            </w:r>
          </w:p>
        </w:tc>
      </w:tr>
      <w:tr w:rsidR="00313818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51C85561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235414AF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缺氧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2295B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03460622" w14:textId="79D96FFB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58DF94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7A425125" w14:textId="77777777" w:rsidTr="009024A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0D8045BB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BAA37F1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休克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9EDEA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4143E24A" w14:textId="0318FC0F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2E029A71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0CFFC219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C31057E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064CF">
              <w:rPr>
                <w:rFonts w:ascii="宋体" w:hAnsi="宋体" w:hint="eastAsia"/>
                <w:bCs/>
                <w:sz w:val="20"/>
                <w:lang w:eastAsia="zh-CN"/>
              </w:rPr>
              <w:t>心血管疾病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A7AF3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336EBB8F" w14:textId="0B9BC2A1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51F1F40F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4AC5DE2C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FACB72B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呼吸系统疾病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BAF37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78780D51" w14:textId="2C3D965E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34E48956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23E91474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C0EA008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实验三：心血管系统、呼吸系统常见疾病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870E84D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3AA22D1B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完成实验报告</w:t>
            </w:r>
          </w:p>
        </w:tc>
      </w:tr>
      <w:tr w:rsidR="00313818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3FC27125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1E7FAEFD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消化系统疾病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E4A47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44C50FF9" w14:textId="13C45E23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A50D26A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217B6B77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A9C650E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实验四：消化系统疾病、消化系统肿瘤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440CDA17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D137D6E" w:rsidR="00313818" w:rsidRPr="00CD68E8" w:rsidRDefault="00313818" w:rsidP="0031381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完成实验报告</w:t>
            </w:r>
          </w:p>
        </w:tc>
      </w:tr>
      <w:tr w:rsidR="00313818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6D67199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68FD537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泌尿系统疾病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A1A58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34F243EB" w14:textId="70219668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1D5A69F1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3BD0CB5B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78B49A6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脏器衰竭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E4F44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7BDCC38A" w14:textId="0CF3C99C" w:rsidR="00313818" w:rsidRPr="00CD68E8" w:rsidRDefault="00313818" w:rsidP="0031381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5F76438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4149984" w:rsidR="00055B75" w:rsidRPr="00DA24BF" w:rsidRDefault="00313818" w:rsidP="00DA24BF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0C1B91CB" w:rsidR="00055B75" w:rsidRPr="00DA24BF" w:rsidRDefault="0031381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期末考试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8AD2C97" w:rsidR="00055B75" w:rsidRPr="00DA24BF" w:rsidRDefault="0031381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1BD63718" w:rsidR="00055B75" w:rsidRPr="00DA24BF" w:rsidRDefault="0031381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课堂表现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F7D1E4A" w:rsidR="00055B75" w:rsidRPr="00DA24BF" w:rsidRDefault="0031381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A956C1D" w:rsidR="00055B75" w:rsidRPr="00DA24BF" w:rsidRDefault="0031381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期中小测验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3820282" w:rsidR="00055B75" w:rsidRPr="00DA24BF" w:rsidRDefault="0031381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D5B8C74" w:rsidR="00055B75" w:rsidRPr="00DA24BF" w:rsidRDefault="0031381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实验报告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0CA1F4D9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A61B8">
        <w:rPr>
          <w:noProof/>
        </w:rPr>
        <w:drawing>
          <wp:inline distT="0" distB="0" distL="0" distR="0" wp14:anchorId="612826E1" wp14:editId="53506F20">
            <wp:extent cx="668020" cy="266065"/>
            <wp:effectExtent l="0" t="0" r="0" b="635"/>
            <wp:docPr id="636276247" name="图片 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76247" name="图片 1" descr="图示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A61B8">
        <w:rPr>
          <w:noProof/>
        </w:rPr>
        <w:drawing>
          <wp:inline distT="0" distB="0" distL="0" distR="0" wp14:anchorId="3C3AD26B" wp14:editId="1ED696C6">
            <wp:extent cx="668020" cy="266065"/>
            <wp:effectExtent l="0" t="0" r="0" b="635"/>
            <wp:docPr id="713541080" name="图片 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41080" name="图片 1" descr="图示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lastRenderedPageBreak/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4D048" w14:textId="77777777" w:rsidR="00F555E3" w:rsidRDefault="00F555E3">
      <w:r>
        <w:separator/>
      </w:r>
    </w:p>
  </w:endnote>
  <w:endnote w:type="continuationSeparator" w:id="0">
    <w:p w14:paraId="71775CBD" w14:textId="77777777" w:rsidR="00F555E3" w:rsidRDefault="00F5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B2018" w14:textId="77777777" w:rsidR="00F555E3" w:rsidRDefault="00F555E3">
      <w:r>
        <w:separator/>
      </w:r>
    </w:p>
  </w:footnote>
  <w:footnote w:type="continuationSeparator" w:id="0">
    <w:p w14:paraId="69E146EB" w14:textId="77777777" w:rsidR="00F555E3" w:rsidRDefault="00F5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90759685">
    <w:abstractNumId w:val="0"/>
  </w:num>
  <w:num w:numId="2" w16cid:durableId="246574373">
    <w:abstractNumId w:val="2"/>
  </w:num>
  <w:num w:numId="3" w16cid:durableId="1467506478">
    <w:abstractNumId w:val="4"/>
  </w:num>
  <w:num w:numId="4" w16cid:durableId="721714045">
    <w:abstractNumId w:val="5"/>
  </w:num>
  <w:num w:numId="5" w16cid:durableId="283079560">
    <w:abstractNumId w:val="3"/>
  </w:num>
  <w:num w:numId="6" w16cid:durableId="126106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5F4E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1B8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074D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687"/>
    <w:rsid w:val="00313818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56D6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8D8"/>
    <w:rsid w:val="00E1648B"/>
    <w:rsid w:val="00E166D8"/>
    <w:rsid w:val="00E173F4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0EC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5E3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>CMT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5</cp:revision>
  <cp:lastPrinted>2015-03-18T03:45:00Z</cp:lastPrinted>
  <dcterms:created xsi:type="dcterms:W3CDTF">2024-09-02T02:25:00Z</dcterms:created>
  <dcterms:modified xsi:type="dcterms:W3CDTF">2024-09-10T13:00:00Z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